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一、项目启动首次办理流程：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项目章制作（印章样式见附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）→在机构办理项目专用章启用通知函（机构通知财务，文本格式见附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）→门诊收费处接收到该通知函后，该项目的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元交费流程生效→研究者</w:t>
      </w:r>
      <w:r>
        <w:rPr>
          <w:sz w:val="24"/>
        </w:rPr>
        <w:t>在</w:t>
      </w:r>
      <w:r>
        <w:rPr>
          <w:sz w:val="24"/>
        </w:rPr>
        <w:t>HIS</w:t>
      </w:r>
      <w:r>
        <w:rPr>
          <w:rFonts w:hint="eastAsia"/>
          <w:sz w:val="24"/>
        </w:rPr>
        <w:t>开单、</w:t>
      </w:r>
      <w:r>
        <w:rPr>
          <w:rFonts w:hint="eastAsia"/>
          <w:b/>
          <w:sz w:val="24"/>
        </w:rPr>
        <w:t>取消挂号费</w:t>
      </w:r>
      <w:r>
        <w:rPr>
          <w:rFonts w:hint="eastAsia"/>
          <w:sz w:val="24"/>
        </w:rPr>
        <w:t>→检查单打印</w:t>
      </w:r>
      <w:r>
        <w:rPr>
          <w:sz w:val="24"/>
        </w:rPr>
        <w:t>2</w:t>
      </w:r>
      <w:r>
        <w:rPr>
          <w:rFonts w:hint="eastAsia"/>
          <w:sz w:val="24"/>
        </w:rPr>
        <w:t>份后盖上项目章→带检查单在门诊收费处办理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元交费→受试者正常检查。</w:t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二、办理已登记费用冲销：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每月定期核实已登记的免费受试者信息，携主研签字后的受试者就诊明细表（附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）前往门诊收费处打印发票。（去之前先与收费处陶老师预约，电话内线</w:t>
      </w:r>
      <w:r>
        <w:rPr>
          <w:rFonts w:hint="eastAsia"/>
          <w:sz w:val="24"/>
        </w:rPr>
        <w:t>2001</w:t>
      </w:r>
      <w:r>
        <w:rPr>
          <w:rFonts w:hint="eastAsia"/>
          <w:sz w:val="24"/>
        </w:rPr>
        <w:t>）。→每月汇总受试者明细表（附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）和发票打印原件</w:t>
      </w:r>
      <w:r>
        <w:rPr>
          <w:rFonts w:hint="eastAsia"/>
          <w:sz w:val="24"/>
          <w:highlight w:val="yellow"/>
        </w:rPr>
        <w:t>（按照</w:t>
      </w:r>
      <w:r>
        <w:rPr>
          <w:rFonts w:hint="eastAsia"/>
          <w:sz w:val="24"/>
          <w:highlight w:val="yellow"/>
        </w:rPr>
        <w:t>受试者明细表</w:t>
      </w:r>
      <w:r>
        <w:rPr>
          <w:rFonts w:hint="eastAsia"/>
          <w:sz w:val="24"/>
          <w:highlight w:val="yellow"/>
        </w:rPr>
        <w:t>顺序排列）</w:t>
      </w:r>
      <w:r>
        <w:rPr>
          <w:rFonts w:hint="eastAsia"/>
          <w:sz w:val="24"/>
        </w:rPr>
        <w:t>交给财务资产部，扫描件由主研上传智能财务软件申请冲销。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（智能财务客户端下载地址：外网：</w:t>
      </w:r>
      <w:r>
        <w:rPr>
          <w:rStyle w:val="a6"/>
          <w:rFonts w:hint="eastAsia"/>
          <w:sz w:val="24"/>
        </w:rPr>
        <w:t>http://zdwfy.infin.com.cn</w:t>
      </w:r>
      <w:r>
        <w:rPr>
          <w:sz w:val="24"/>
        </w:rPr>
        <w:t xml:space="preserve">   </w:t>
      </w:r>
      <w:r>
        <w:rPr>
          <w:rFonts w:hint="eastAsia"/>
          <w:sz w:val="24"/>
        </w:rPr>
        <w:t>内网：</w:t>
      </w:r>
      <w:r>
        <w:rPr>
          <w:rFonts w:hint="eastAsia"/>
          <w:sz w:val="24"/>
        </w:rPr>
        <w:t>10.1.114.160:9003</w:t>
      </w:r>
      <w:r>
        <w:rPr>
          <w:rFonts w:hint="eastAsia"/>
          <w:sz w:val="24"/>
        </w:rPr>
        <w:t>）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sz w:val="24"/>
        </w:rPr>
        <w:t>新增</w:t>
      </w:r>
      <w:r>
        <w:rPr>
          <w:rFonts w:hint="eastAsia"/>
          <w:sz w:val="24"/>
        </w:rPr>
        <w:t>“通用报销申请单”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048000" cy="29596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4231" cy="296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sz w:val="24"/>
        </w:rPr>
        <w:t>审批流选择</w:t>
      </w:r>
      <w:r>
        <w:rPr>
          <w:rFonts w:hint="eastAsia"/>
          <w:sz w:val="24"/>
        </w:rPr>
        <w:t>“科研</w:t>
      </w:r>
      <w:r>
        <w:rPr>
          <w:sz w:val="24"/>
        </w:rPr>
        <w:t>/</w:t>
      </w:r>
      <w:r>
        <w:rPr>
          <w:rFonts w:hint="eastAsia"/>
          <w:sz w:val="24"/>
        </w:rPr>
        <w:t>财政非资产类业务审批流程”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18402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sz w:val="24"/>
        </w:rPr>
        <w:t>填写主研</w:t>
      </w:r>
      <w:r>
        <w:rPr>
          <w:rFonts w:hint="eastAsia"/>
          <w:sz w:val="24"/>
        </w:rPr>
        <w:t>、</w:t>
      </w:r>
      <w:r>
        <w:rPr>
          <w:sz w:val="24"/>
        </w:rPr>
        <w:t>联系电话</w:t>
      </w:r>
      <w:r>
        <w:rPr>
          <w:rFonts w:hint="eastAsia"/>
          <w:sz w:val="24"/>
        </w:rPr>
        <w:t>等信息，</w:t>
      </w:r>
      <w:r>
        <w:rPr>
          <w:sz w:val="24"/>
        </w:rPr>
        <w:t>摘要填写</w:t>
      </w:r>
      <w:r>
        <w:rPr>
          <w:rFonts w:hint="eastAsia"/>
          <w:sz w:val="24"/>
        </w:rPr>
        <w:t>：</w:t>
      </w:r>
      <w:r>
        <w:rPr>
          <w:sz w:val="24"/>
        </w:rPr>
        <w:t>试验名称的简称</w:t>
      </w:r>
      <w:r>
        <w:rPr>
          <w:rFonts w:hint="eastAsia"/>
          <w:sz w:val="24"/>
        </w:rPr>
        <w:t>+</w:t>
      </w:r>
      <w:r>
        <w:rPr>
          <w:sz w:val="24"/>
        </w:rPr>
        <w:t>门诊检查费冲销</w:t>
      </w:r>
      <w:r>
        <w:rPr>
          <w:rFonts w:hint="eastAsia"/>
          <w:sz w:val="24"/>
        </w:rPr>
        <w:t>+</w:t>
      </w:r>
      <w:r>
        <w:rPr>
          <w:sz w:val="24"/>
        </w:rPr>
        <w:t>第</w:t>
      </w:r>
      <w:r>
        <w:rPr>
          <w:sz w:val="24"/>
        </w:rPr>
        <w:t>n</w:t>
      </w:r>
      <w:r>
        <w:rPr>
          <w:sz w:val="24"/>
        </w:rPr>
        <w:t>批</w:t>
      </w:r>
      <w:r>
        <w:rPr>
          <w:rFonts w:hint="eastAsia"/>
          <w:sz w:val="24"/>
        </w:rPr>
        <w:t>，</w:t>
      </w:r>
      <w:r>
        <w:rPr>
          <w:sz w:val="24"/>
        </w:rPr>
        <w:t>审批流选择人员如图</w:t>
      </w:r>
      <w:r>
        <w:rPr>
          <w:rFonts w:hint="eastAsia"/>
          <w:sz w:val="24"/>
        </w:rPr>
        <w:t>。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418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AF0" w:rsidRDefault="00E60AF0" w:rsidP="00E60AF0">
      <w:pPr>
        <w:spacing w:line="276" w:lineRule="auto"/>
        <w:rPr>
          <w:rFonts w:hint="eastAsia"/>
          <w:sz w:val="28"/>
        </w:rPr>
      </w:pPr>
      <w:r w:rsidRPr="005873E9">
        <w:rPr>
          <w:rFonts w:ascii="黑体" w:eastAsia="黑体" w:hAnsi="黑体"/>
          <w:color w:val="FF0000"/>
          <w:sz w:val="28"/>
        </w:rPr>
        <w:t>注意</w:t>
      </w:r>
      <w:r w:rsidRPr="005873E9">
        <w:rPr>
          <w:rFonts w:ascii="黑体" w:eastAsia="黑体" w:hAnsi="黑体" w:hint="eastAsia"/>
          <w:color w:val="FF0000"/>
          <w:sz w:val="28"/>
        </w:rPr>
        <w:t>！务必正确选择审批人员！</w:t>
      </w:r>
      <w:r>
        <w:rPr>
          <w:sz w:val="28"/>
        </w:rPr>
        <w:t>主管部门主任如下</w:t>
      </w:r>
      <w:r>
        <w:rPr>
          <w:rFonts w:hint="eastAsia"/>
          <w:sz w:val="28"/>
        </w:rPr>
        <w:t>：</w:t>
      </w:r>
    </w:p>
    <w:p w:rsidR="00E60AF0" w:rsidRDefault="00E60AF0" w:rsidP="00E60AF0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8DA2E" wp14:editId="06E70190">
                <wp:simplePos x="0" y="0"/>
                <wp:positionH relativeFrom="column">
                  <wp:posOffset>647700</wp:posOffset>
                </wp:positionH>
                <wp:positionV relativeFrom="paragraph">
                  <wp:posOffset>796925</wp:posOffset>
                </wp:positionV>
                <wp:extent cx="4429125" cy="322580"/>
                <wp:effectExtent l="0" t="0" r="28575" b="2032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2258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748C16" id="椭圆 9" o:spid="_x0000_s1026" style="position:absolute;left:0;text-align:left;margin-left:51pt;margin-top:62.75pt;width:348.75pt;height:2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smpwIAAI8FAAAOAAAAZHJzL2Uyb0RvYy54bWysVM1uEzEQviPxDpbvdJMlgSbqpopaBSFV&#10;bUWLena8dtaS12NsJ5vwADwFx155LHgOxt6fRrTigNiD1+P55hvPeGbOzve1JjvhvAJT0PHJiBJh&#10;OJTKbAr6+X715pQSH5gpmQYjCnoQnp4vXr86a+xc5FCBLoUjSGL8vLEFrUKw8yzzvBI18ydghUGl&#10;BFezgKLbZKVjDbLXOstHo3dZA660DrjwHk8vWyVdJH4pBQ83UnoRiC4o3i2k1aV1HddsccbmG8ds&#10;pXh3DfYPt6iZMuh0oLpkgZGtU8+oasUdeJDhhEOdgZSKixQDRjMe/RHNXcWsSLFgcrwd0uT/Hy2/&#10;3t06osqCzigxrMYn+vX44+f3b2QWc9NYP0fInb11neRxGwPdS1fHP4ZA9imfhyGfYh8Ix8PJJJ+N&#10;8yklHHVv83x6mhKePVlb58MHATWJm4IKrZX1MWQ2Z7srH9ApontUPDawUlqnZ9OGNAXN8ZsmCw9a&#10;lVEbcd5t1hfakR3Dl1+tRvjFgJDtCIaSNngYw2wDS7tw0CJyaPNJSEwOhpK3HmJZioGWcS5MGLeq&#10;ipWi9TY9dtZbJNeJMDJLvOXA3RH0yJak527v3OGjqUhVPRiP/nax1niwSJ7BhMG4VgbcSwQao+o8&#10;t/g+SW1qYpbWUB6wdBy0PeUtXyl8xCvmwy1z2ETYbjgYwg0uUgO+FHQ7SipwX186j3isbdRS0mBT&#10;FtR/2TInKNEfDVb9bDyZxC5OwmT6PkfBHWvWxxqzrS8AX3+MI8jytI34oPutdFA/4PxYRq+oYoaj&#10;74Ly4HrhIrTDAicQF8tlgmHnWhauzJ3lkTxmNVbo/f6BOdtVcsAeuIa+gZ9Vc4uNlgaW2wBSpVJ/&#10;ymuXb+z6VDjdhIpj5VhOqKc5uvgNAAD//wMAUEsDBBQABgAIAAAAIQCXfOY34QAAAAsBAAAPAAAA&#10;ZHJzL2Rvd25yZXYueG1sTE/LTsMwELwj9R+srcSNOg1KS0OcCoF4qRKCthy4OfE2iYjXUeymga9n&#10;OcFtZmc0O5OtR9uKAXvfOFIwn0UgkEpnGqoU7Hf3F1cgfNBkdOsIFXyhh3U+Oct0atyJ3nDYhkpw&#10;CPlUK6hD6FIpfVmj1X7mOiTWDq63OjDtK2l6feJw28o4ihbS6ob4Q607vK2x/NwerYLq/dV8F3eP&#10;Dx/7XbHZJC9P8nlwSp1Px5trEAHH8GeG3/pcHXLuVLgjGS9a5lHMWwKDOElAsGO5WjEo+LJcXILM&#10;M/l/Q/4DAAD//wMAUEsBAi0AFAAGAAgAAAAhALaDOJL+AAAA4QEAABMAAAAAAAAAAAAAAAAAAAAA&#10;AFtDb250ZW50X1R5cGVzXS54bWxQSwECLQAUAAYACAAAACEAOP0h/9YAAACUAQAACwAAAAAAAAAA&#10;AAAAAAAvAQAAX3JlbHMvLnJlbHNQSwECLQAUAAYACAAAACEAmohLJqcCAACPBQAADgAAAAAAAAAA&#10;AAAAAAAuAgAAZHJzL2Uyb0RvYy54bWxQSwECLQAUAAYACAAAACEAl3zmN+EAAAALAQAADwAAAAAA&#10;AAAAAAAAAAABBQAAZHJzL2Rvd25yZXYueG1sUEsFBgAAAAAEAAQA8wAAAA8GAAAAAA==&#10;" filled="f" strokecolor="red" strokeweight="1.75pt">
                <v:stroke joinstyle="miter"/>
              </v:oval>
            </w:pict>
          </mc:Fallback>
        </mc:AlternateContent>
      </w:r>
      <w:r w:rsidRPr="005873E9">
        <w:rPr>
          <w:noProof/>
          <w:sz w:val="24"/>
        </w:rPr>
        <w:drawing>
          <wp:inline distT="0" distB="0" distL="0" distR="0" wp14:anchorId="6733A5AF" wp14:editId="43682981">
            <wp:extent cx="5274310" cy="1056539"/>
            <wp:effectExtent l="0" t="0" r="2540" b="0"/>
            <wp:docPr id="4" name="图片 4" descr="C:\Users\admin\Desktop\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无标题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（原</w:t>
      </w:r>
      <w:r>
        <w:rPr>
          <w:sz w:val="24"/>
        </w:rPr>
        <w:t>早期项目</w:t>
      </w:r>
      <w:r>
        <w:rPr>
          <w:rFonts w:hint="eastAsia"/>
          <w:sz w:val="24"/>
        </w:rPr>
        <w:t>）</w:t>
      </w:r>
      <w:r>
        <w:rPr>
          <w:sz w:val="24"/>
        </w:rPr>
        <w:t>事项信息</w:t>
      </w:r>
      <w:r>
        <w:rPr>
          <w:rFonts w:hint="eastAsia"/>
          <w:sz w:val="24"/>
        </w:rPr>
        <w:t>-</w:t>
      </w:r>
      <w:r>
        <w:rPr>
          <w:sz w:val="24"/>
        </w:rPr>
        <w:t>新增</w:t>
      </w:r>
      <w:r>
        <w:rPr>
          <w:rFonts w:hint="eastAsia"/>
          <w:sz w:val="24"/>
        </w:rPr>
        <w:t>-</w:t>
      </w:r>
      <w:r>
        <w:rPr>
          <w:sz w:val="24"/>
        </w:rPr>
        <w:t>事项</w:t>
      </w:r>
      <w:r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“临床试验费”，填写金额、冲销金额等内容。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26739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（近</w:t>
      </w:r>
      <w:r>
        <w:rPr>
          <w:rFonts w:hint="eastAsia"/>
          <w:sz w:val="24"/>
        </w:rPr>
        <w:t>期</w:t>
      </w:r>
      <w:r>
        <w:rPr>
          <w:sz w:val="24"/>
        </w:rPr>
        <w:t>新建项目</w:t>
      </w:r>
      <w:r>
        <w:rPr>
          <w:rFonts w:hint="eastAsia"/>
          <w:sz w:val="24"/>
        </w:rPr>
        <w:t>）</w:t>
      </w:r>
      <w:r>
        <w:rPr>
          <w:sz w:val="24"/>
        </w:rPr>
        <w:t>事项信息</w:t>
      </w:r>
      <w:r>
        <w:rPr>
          <w:rFonts w:hint="eastAsia"/>
          <w:sz w:val="24"/>
        </w:rPr>
        <w:t>-</w:t>
      </w:r>
      <w:r>
        <w:rPr>
          <w:sz w:val="24"/>
        </w:rPr>
        <w:t>新增</w:t>
      </w:r>
      <w:r>
        <w:rPr>
          <w:rFonts w:hint="eastAsia"/>
          <w:sz w:val="24"/>
        </w:rPr>
        <w:t>-</w:t>
      </w:r>
      <w:r>
        <w:rPr>
          <w:sz w:val="24"/>
        </w:rPr>
        <w:t>事项</w:t>
      </w:r>
      <w:r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“临床检查费”，填写金额、冲销金额等内容。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6637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>上传附件从本地导入</w:t>
      </w:r>
      <w:r>
        <w:rPr>
          <w:rFonts w:hint="eastAsia"/>
          <w:sz w:val="24"/>
        </w:rPr>
        <w:t>，</w:t>
      </w:r>
      <w:r>
        <w:rPr>
          <w:sz w:val="24"/>
        </w:rPr>
        <w:t>包括签字的</w:t>
      </w:r>
      <w:r>
        <w:rPr>
          <w:rFonts w:hint="eastAsia"/>
          <w:sz w:val="24"/>
        </w:rPr>
        <w:t>受试者就诊明细扫描件、受试者就诊明细电子版</w:t>
      </w:r>
      <w:r>
        <w:rPr>
          <w:rFonts w:hint="eastAsia"/>
          <w:sz w:val="24"/>
        </w:rPr>
        <w:t>.xls</w:t>
      </w:r>
      <w:r>
        <w:rPr>
          <w:rFonts w:hint="eastAsia"/>
          <w:sz w:val="24"/>
        </w:rPr>
        <w:t>、发票扫描件、项目合同等。</w:t>
      </w:r>
    </w:p>
    <w:p w:rsidR="007A2C10" w:rsidRDefault="000C24F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5443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sz w:val="24"/>
        </w:rPr>
        <w:t>提交</w:t>
      </w:r>
      <w:r>
        <w:rPr>
          <w:rFonts w:hint="eastAsia"/>
          <w:sz w:val="24"/>
        </w:rPr>
        <w:t>。</w:t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三、项目结束归档前办理项目专用章停用通知函。（文本格式见附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r>
        <w:rPr>
          <w:sz w:val="24"/>
        </w:rPr>
        <w:t>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7A2C10" w:rsidRDefault="000C24FE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24"/>
        </w:rPr>
        <w:t>财务资产部</w:t>
      </w:r>
      <w:r>
        <w:rPr>
          <w:rFonts w:hint="eastAsia"/>
          <w:sz w:val="24"/>
        </w:rPr>
        <w:t>临床试验受试者检查费用结算流程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受试者门诊检查费用报销流程</w:t>
      </w:r>
      <w:r>
        <w:rPr>
          <w:rFonts w:hint="eastAsia"/>
          <w:sz w:val="24"/>
        </w:rPr>
        <w:t xml:space="preserve">: 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项目负责人需打印两份检验检查申请单，加盖项目章（项目组自制，各相关科室留样），并由项目负责人签字。</w:t>
      </w:r>
      <w:r>
        <w:rPr>
          <w:rFonts w:hint="eastAsia"/>
          <w:sz w:val="24"/>
        </w:rPr>
        <w:t xml:space="preserve"> 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受试者持两份检验检查申请单到门诊收费处窗口交费。</w:t>
      </w:r>
      <w:r>
        <w:rPr>
          <w:rFonts w:hint="eastAsia"/>
          <w:sz w:val="24"/>
        </w:rPr>
        <w:t xml:space="preserve"> 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收费员在收费系统中选择患者类型时，选择“临床试验受试者”进行结算，结算时不收取患者费用。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收费员将其中一份申请单返还受试者，受试者持申请单到相关科室检查。</w:t>
      </w:r>
      <w:r>
        <w:rPr>
          <w:rFonts w:hint="eastAsia"/>
          <w:sz w:val="24"/>
        </w:rPr>
        <w:t xml:space="preserve"> </w:t>
      </w:r>
    </w:p>
    <w:p w:rsidR="007A2C10" w:rsidRDefault="000C24FE"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另一份申请单由收费员留存，在当天日结中作为抵现单据一并上交给现金出纳。</w:t>
      </w:r>
      <w:r>
        <w:rPr>
          <w:rFonts w:hint="eastAsia"/>
          <w:sz w:val="24"/>
        </w:rPr>
        <w:t xml:space="preserve"> 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项目负责人定期（不超过一个月）持临床患者就诊明细表（包含患者姓名、患者登记号、就诊时间、项目负责人签字加盖项目章）去收费处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号窗口打印发票，与系统中的检查费用核对无误后，在智能财务系统填写报销单据。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项目负责</w:t>
      </w:r>
      <w:r>
        <w:rPr>
          <w:rFonts w:hint="eastAsia"/>
          <w:sz w:val="24"/>
        </w:rPr>
        <w:t>人将发票及报销单据扫描上传智能财务系统，按报销程序办理。</w:t>
      </w:r>
    </w:p>
    <w:p w:rsidR="007A2C10" w:rsidRDefault="000C24FE">
      <w:pPr>
        <w:spacing w:line="360" w:lineRule="auto"/>
        <w:rPr>
          <w:sz w:val="24"/>
        </w:rPr>
      </w:pPr>
      <w:r>
        <w:rPr>
          <w:sz w:val="24"/>
        </w:rPr>
        <w:t>8.</w:t>
      </w:r>
      <w:r>
        <w:rPr>
          <w:rFonts w:hint="eastAsia"/>
          <w:sz w:val="24"/>
        </w:rPr>
        <w:t>注意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不盖项目章的项目均不记账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诊查费不记账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</w:p>
    <w:p w:rsidR="007A2C10" w:rsidRDefault="000C24FE">
      <w:pPr>
        <w:spacing w:line="360" w:lineRule="auto"/>
        <w:rPr>
          <w:sz w:val="24"/>
        </w:rPr>
      </w:pPr>
      <w:r>
        <w:rPr>
          <w:rFonts w:hint="eastAsia"/>
          <w:sz w:val="24"/>
        </w:rPr>
        <w:t>因项目对受试者免费，结算小票及发票均不给患者提供。</w:t>
      </w: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7A2C10">
      <w:pPr>
        <w:spacing w:line="360" w:lineRule="auto"/>
        <w:rPr>
          <w:sz w:val="24"/>
        </w:rPr>
      </w:pPr>
    </w:p>
    <w:p w:rsidR="007A2C10" w:rsidRDefault="000C24FE">
      <w:pPr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>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7A2C10" w:rsidRDefault="000C24F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GCP</w:t>
      </w:r>
      <w:r>
        <w:rPr>
          <w:rFonts w:ascii="Times New Roman" w:hAnsi="Times New Roman" w:cs="Times New Roman"/>
          <w:sz w:val="32"/>
        </w:rPr>
        <w:t>临床试验项目专用章启用通知函</w:t>
      </w:r>
    </w:p>
    <w:p w:rsidR="007A2C10" w:rsidRDefault="007A2C10">
      <w:pPr>
        <w:rPr>
          <w:rFonts w:ascii="Times New Roman" w:hAnsi="Times New Roman" w:cs="Times New Roman"/>
        </w:rPr>
      </w:pPr>
    </w:p>
    <w:p w:rsidR="007A2C10" w:rsidRDefault="000C24FE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  <w:u w:val="single"/>
        </w:rPr>
        <w:t>财务</w:t>
      </w:r>
      <w:r>
        <w:rPr>
          <w:rFonts w:ascii="Times New Roman" w:hAnsi="Times New Roman" w:cs="Times New Roman"/>
          <w:sz w:val="28"/>
          <w:u w:val="single"/>
        </w:rPr>
        <w:t>资产部</w:t>
      </w:r>
      <w:r>
        <w:rPr>
          <w:rFonts w:ascii="Times New Roman" w:hAnsi="Times New Roman" w:cs="Times New Roman" w:hint="eastAsia"/>
          <w:sz w:val="28"/>
        </w:rPr>
        <w:t xml:space="preserve"> </w:t>
      </w:r>
    </w:p>
    <w:p w:rsidR="007A2C10" w:rsidRDefault="000C24FE">
      <w:pPr>
        <w:ind w:firstLineChars="300" w:firstLine="8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为规范院内临床试验协作流程，保障</w:t>
      </w:r>
      <w:r>
        <w:rPr>
          <w:rFonts w:ascii="Times New Roman" w:hAnsi="Times New Roman" w:cs="Times New Roman"/>
          <w:sz w:val="28"/>
        </w:rPr>
        <w:t>GCP</w:t>
      </w:r>
      <w:r>
        <w:rPr>
          <w:rFonts w:ascii="Times New Roman" w:hAnsi="Times New Roman" w:cs="Times New Roman"/>
          <w:sz w:val="28"/>
        </w:rPr>
        <w:t>临床试验项目经费、物资、医技检查等环节的文</w:t>
      </w:r>
      <w:r>
        <w:rPr>
          <w:rFonts w:ascii="Times New Roman" w:hAnsi="Times New Roman" w:cs="Times New Roman" w:hint="eastAsia"/>
          <w:sz w:val="28"/>
        </w:rPr>
        <w:t>档</w:t>
      </w:r>
      <w:r>
        <w:rPr>
          <w:rFonts w:ascii="Times New Roman" w:hAnsi="Times New Roman" w:cs="Times New Roman"/>
          <w:sz w:val="28"/>
        </w:rPr>
        <w:t>可溯源性，确认该</w:t>
      </w:r>
      <w:r>
        <w:rPr>
          <w:rFonts w:ascii="Times New Roman" w:hAnsi="Times New Roman" w:cs="Times New Roman" w:hint="eastAsia"/>
          <w:sz w:val="28"/>
        </w:rPr>
        <w:t>临床</w:t>
      </w:r>
      <w:r>
        <w:rPr>
          <w:rFonts w:ascii="Times New Roman" w:hAnsi="Times New Roman" w:cs="Times New Roman"/>
          <w:sz w:val="28"/>
        </w:rPr>
        <w:t>试验相关材料的归属性与合规性，避免与非临床试验事务混淆。现正式启用</w:t>
      </w:r>
      <w:r>
        <w:rPr>
          <w:rFonts w:ascii="Times New Roman" w:hAnsi="Times New Roman" w:cs="Times New Roman"/>
          <w:sz w:val="28"/>
        </w:rPr>
        <w:t xml:space="preserve"> “</w:t>
      </w:r>
      <w:r>
        <w:rPr>
          <w:rFonts w:ascii="Times New Roman" w:hAnsi="Times New Roman" w:cs="Times New Roman"/>
          <w:b/>
          <w:sz w:val="28"/>
          <w:u w:val="single"/>
        </w:rPr>
        <w:t>XX</w:t>
      </w:r>
      <w:r>
        <w:rPr>
          <w:rFonts w:ascii="Times New Roman" w:hAnsi="Times New Roman" w:cs="Times New Roman"/>
          <w:b/>
          <w:sz w:val="28"/>
          <w:u w:val="single"/>
        </w:rPr>
        <w:t>临床试验项目全称</w:t>
      </w:r>
      <w:r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专用章。印章样式</w:t>
      </w:r>
      <w:r>
        <w:rPr>
          <w:rFonts w:ascii="Times New Roman" w:hAnsi="Times New Roman" w:cs="Times New Roman" w:hint="eastAsia"/>
          <w:sz w:val="28"/>
        </w:rPr>
        <w:t>见</w:t>
      </w: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。</w:t>
      </w:r>
    </w:p>
    <w:p w:rsidR="007A2C10" w:rsidRDefault="007A2C10">
      <w:pPr>
        <w:rPr>
          <w:rFonts w:ascii="Times New Roman" w:hAnsi="Times New Roman" w:cs="Times New Roman"/>
          <w:sz w:val="28"/>
        </w:rPr>
      </w:pPr>
    </w:p>
    <w:p w:rsidR="007A2C10" w:rsidRDefault="000C24F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GCP</w:t>
      </w:r>
      <w:r>
        <w:rPr>
          <w:rFonts w:ascii="Times New Roman" w:hAnsi="Times New Roman" w:cs="Times New Roman"/>
          <w:sz w:val="24"/>
        </w:rPr>
        <w:t>临床试验机构办主任签字（盖章）</w:t>
      </w:r>
    </w:p>
    <w:p w:rsidR="007A2C10" w:rsidRDefault="007A2C10">
      <w:pPr>
        <w:jc w:val="right"/>
        <w:rPr>
          <w:rFonts w:ascii="Times New Roman" w:hAnsi="Times New Roman" w:cs="Times New Roman"/>
          <w:sz w:val="24"/>
        </w:rPr>
      </w:pPr>
    </w:p>
    <w:p w:rsidR="007A2C10" w:rsidRDefault="007A2C10">
      <w:pPr>
        <w:jc w:val="right"/>
        <w:rPr>
          <w:rFonts w:ascii="Times New Roman" w:hAnsi="Times New Roman" w:cs="Times New Roman"/>
          <w:sz w:val="24"/>
        </w:rPr>
      </w:pPr>
    </w:p>
    <w:p w:rsidR="007A2C10" w:rsidRDefault="000C24F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日</w:t>
      </w:r>
    </w:p>
    <w:p w:rsidR="007A2C10" w:rsidRDefault="000C24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ascii="Times New Roman" w:hAnsi="Times New Roman" w:cs="Times New Roman" w:hint="eastAsia"/>
          <w:sz w:val="28"/>
        </w:rPr>
        <w:t>------------------------------</w:t>
      </w:r>
    </w:p>
    <w:p w:rsidR="007A2C10" w:rsidRDefault="000C24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：</w: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A2C10" w:rsidRDefault="000C24F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3.05pt;margin-top:42.9pt;height:257.25pt;width:425.2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c6kkUdgAAAAJ&#10;AQAADwAAAGRycy9kb3ducmV2LnhtbE2PwU7DMBBE70j8g7VIXFBrh4YQQpwekEBwg4Lg6sbbJCJe&#10;B9tNy9+znOC4mtHbN/X66EYxY4iDJw3ZUoFAar0dqNPw9nq/KEHEZMia0RNq+MYI6+b0pDaV9Qd6&#10;wXmTOsEQipXR0Kc0VVLGtkdn4tJPSJztfHAm8Rk6aYM5MNyN8lKpQjozEH/ozYR3Pbafm73TUOaP&#10;80d8Wj2/t8VuvEkX1/PDV9D6/CxTtyASHtNfGX71WR0adtr6PdkoRg2LIuMms654AedlnucgthoK&#10;pVYgm1r+X9D8AFBLAwQUAAAACACHTuJAcGXimjwCAAB+BAAADgAAAGRycy9lMm9Eb2MueG1srVTN&#10;jtMwEL4j8Q6W7zRtaLe7VdPV0qoIafmRFh7AdZzGwvYY222yPAD7Bpy4cOe5+hyMnWwpC0h7IAdr&#10;xjP+ZuabmcwvW63IXjgvwRR0NBhSIgyHUpptQT+8Xz87p8QHZkqmwIiC3gpPLxdPn8wbOxM51KBK&#10;4QiCGD9rbEHrEOwsyzyvhWZ+AFYYNFbgNAuoum1WOtYgulZZPhyeZQ240jrgwnu8XXVG2iO6xwBC&#10;VUkuVsB3WpjQoTqhWMCSfC2tp4uUbVUJHt5WlReBqIJipSGdGATlTTyzxZzNto7ZWvI+BfaYFB7U&#10;pJk0GPQItWKBkZ2Tf0BpyR14qMKAg866QhIjWMVo+ICbm5pZkWpBqr09ku7/Hyx/s3/niCwLmo+m&#10;lBimseWHr3eHbz8O37+QPBLUWD9DvxuLnqF9AS2OTSrW22vgHz0xsKyZ2Yor56CpBSsxwVF8mZ08&#10;7XB8BNk0r6HEOGwXIAG1ldORPeSDIDo25/bYHNEGwvFyMsbhmU4o4Wh7np9Nh6jEGGx2/9w6H14K&#10;0CQKBXXY/QTP9tc+dK73LjGaByXLtVQqKW67WSpH9gwnZZ2+Hv03N2VIU9CLST7pGPgnxDB9f4PQ&#10;MuACKakLen7qpExPWOSoYyu0m7ZvwAbKW6TOQTfCuMAo1OA+U9Lg+BbUf9oxJyhRrwzSfzEaj+O8&#10;J2U8meaouFPL5tTCDEeoggZKOnEZ0o5EYgxcYZsqmQiM/ewy6XPFsUwt6Fcozv2pnrx+/TY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qSRR2AAAAAkBAAAPAAAAAAAAAAEAIAAAACIAAABkcnMv&#10;ZG93bnJldi54bWxQSwECFAAUAAAACACHTuJAcGXimjwCAAB+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D1A8E8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>
                        <w:rPr>
                          <w:color w:val="BFBFBF" w:themeColor="background1" w:themeShade="BF"/>
                        </w:rPr>
                        <w:t>区域</w:t>
                      </w:r>
                      <w:r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:rsidR="007A2C10" w:rsidRDefault="007A2C10">
      <w:pPr>
        <w:rPr>
          <w:rFonts w:ascii="Times New Roman" w:hAnsi="Times New Roman" w:cs="Times New Roman"/>
          <w:sz w:val="24"/>
        </w:rPr>
      </w:pPr>
    </w:p>
    <w:p w:rsidR="007A2C10" w:rsidRDefault="000C24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签收科室：</w:t>
      </w:r>
      <w:r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签收人：</w:t>
      </w: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>日期：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日</w:t>
      </w:r>
    </w:p>
    <w:p w:rsidR="007A2C10" w:rsidRDefault="000C24FE">
      <w:pPr>
        <w:pStyle w:val="a3"/>
      </w:pPr>
      <w:r>
        <w:rPr>
          <w:rFonts w:hint="eastAsia"/>
        </w:rPr>
        <w:t>*</w:t>
      </w:r>
      <w:r>
        <w:rPr>
          <w:rFonts w:hint="eastAsia"/>
        </w:rPr>
        <w:t>该</w:t>
      </w:r>
      <w:r>
        <w:t>函一式两份</w:t>
      </w:r>
      <w:r>
        <w:rPr>
          <w:rFonts w:hint="eastAsia"/>
        </w:rPr>
        <w:t>，</w:t>
      </w:r>
      <w:r>
        <w:rPr>
          <w:rFonts w:hint="eastAsia"/>
        </w:rPr>
        <w:t>GCP</w:t>
      </w:r>
      <w:r>
        <w:t>机构办公室与接收科室各留一份</w:t>
      </w:r>
      <w:r>
        <w:rPr>
          <w:rFonts w:hint="eastAsia"/>
        </w:rPr>
        <w:t>。</w:t>
      </w:r>
    </w:p>
    <w:p w:rsidR="007A2C10" w:rsidRDefault="000C24F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GCP</w:t>
      </w:r>
      <w:r>
        <w:rPr>
          <w:rFonts w:ascii="Times New Roman" w:hAnsi="Times New Roman" w:cs="Times New Roman"/>
          <w:sz w:val="32"/>
        </w:rPr>
        <w:t>临床试验项目专用章</w:t>
      </w:r>
      <w:r>
        <w:rPr>
          <w:rFonts w:ascii="Times New Roman" w:hAnsi="Times New Roman" w:cs="Times New Roman" w:hint="eastAsia"/>
          <w:sz w:val="32"/>
        </w:rPr>
        <w:t>停</w:t>
      </w:r>
      <w:r>
        <w:rPr>
          <w:rFonts w:ascii="Times New Roman" w:hAnsi="Times New Roman" w:cs="Times New Roman"/>
          <w:sz w:val="32"/>
        </w:rPr>
        <w:t>用通知函</w:t>
      </w:r>
    </w:p>
    <w:p w:rsidR="007A2C10" w:rsidRDefault="007A2C10">
      <w:pPr>
        <w:rPr>
          <w:rFonts w:ascii="Times New Roman" w:hAnsi="Times New Roman" w:cs="Times New Roman"/>
        </w:rPr>
      </w:pPr>
    </w:p>
    <w:p w:rsidR="007A2C10" w:rsidRDefault="000C24FE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  <w:u w:val="single"/>
        </w:rPr>
        <w:t>财务</w:t>
      </w:r>
      <w:r>
        <w:rPr>
          <w:rFonts w:ascii="Times New Roman" w:hAnsi="Times New Roman" w:cs="Times New Roman"/>
          <w:sz w:val="28"/>
          <w:u w:val="single"/>
        </w:rPr>
        <w:t>资产部</w:t>
      </w:r>
      <w:r>
        <w:rPr>
          <w:rFonts w:ascii="Times New Roman" w:hAnsi="Times New Roman" w:cs="Times New Roman" w:hint="eastAsia"/>
          <w:sz w:val="28"/>
        </w:rPr>
        <w:t xml:space="preserve"> </w:t>
      </w:r>
    </w:p>
    <w:p w:rsidR="007A2C10" w:rsidRDefault="000C24FE">
      <w:pPr>
        <w:ind w:firstLineChars="300" w:firstLine="8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b/>
          <w:sz w:val="28"/>
          <w:u w:val="single"/>
        </w:rPr>
        <w:t>XX</w:t>
      </w:r>
      <w:r>
        <w:rPr>
          <w:rFonts w:ascii="Times New Roman" w:hAnsi="Times New Roman" w:cs="Times New Roman"/>
          <w:b/>
          <w:sz w:val="28"/>
          <w:u w:val="single"/>
        </w:rPr>
        <w:t>临床试验项目全称</w:t>
      </w:r>
      <w:r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已经关闭</w:t>
      </w:r>
      <w:r>
        <w:rPr>
          <w:rFonts w:ascii="Times New Roman" w:hAnsi="Times New Roman" w:cs="Times New Roman" w:hint="eastAsia"/>
          <w:sz w:val="28"/>
        </w:rPr>
        <w:t>郑州大学</w:t>
      </w:r>
      <w:r>
        <w:rPr>
          <w:rFonts w:ascii="Times New Roman" w:hAnsi="Times New Roman" w:cs="Times New Roman"/>
          <w:sz w:val="28"/>
        </w:rPr>
        <w:t>第五附属医院</w:t>
      </w:r>
      <w:r>
        <w:rPr>
          <w:rFonts w:ascii="Times New Roman" w:hAnsi="Times New Roman" w:cs="Times New Roman" w:hint="eastAsia"/>
          <w:sz w:val="28"/>
        </w:rPr>
        <w:t>分</w:t>
      </w:r>
      <w:r>
        <w:rPr>
          <w:rFonts w:ascii="Times New Roman" w:hAnsi="Times New Roman" w:cs="Times New Roman"/>
          <w:sz w:val="28"/>
        </w:rPr>
        <w:t>中心</w:t>
      </w:r>
      <w:r>
        <w:rPr>
          <w:rFonts w:ascii="Times New Roman" w:hAnsi="Times New Roman" w:cs="Times New Roman" w:hint="eastAsia"/>
          <w:sz w:val="28"/>
        </w:rPr>
        <w:t>，</w:t>
      </w:r>
      <w:r>
        <w:rPr>
          <w:rFonts w:ascii="Times New Roman" w:hAnsi="Times New Roman" w:cs="Times New Roman"/>
          <w:sz w:val="28"/>
        </w:rPr>
        <w:t>为</w:t>
      </w:r>
      <w:r>
        <w:rPr>
          <w:rFonts w:ascii="Times New Roman" w:hAnsi="Times New Roman" w:cs="Times New Roman" w:hint="eastAsia"/>
          <w:sz w:val="28"/>
        </w:rPr>
        <w:t>杜绝盗用风险，保障临床试验资产安全</w:t>
      </w:r>
      <w:r>
        <w:rPr>
          <w:rFonts w:ascii="Times New Roman" w:hAnsi="Times New Roman" w:cs="Times New Roman"/>
          <w:sz w:val="28"/>
        </w:rPr>
        <w:t>，</w:t>
      </w:r>
      <w:r>
        <w:rPr>
          <w:rFonts w:ascii="Times New Roman" w:hAnsi="Times New Roman" w:cs="Times New Roman" w:hint="eastAsia"/>
          <w:sz w:val="28"/>
        </w:rPr>
        <w:t>于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 w:hint="eastAsia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日启用的</w:t>
      </w:r>
      <w:r>
        <w:rPr>
          <w:rFonts w:ascii="Times New Roman" w:hAnsi="Times New Roman" w:cs="Times New Roman" w:hint="eastAsia"/>
          <w:sz w:val="28"/>
        </w:rPr>
        <w:t>该项目</w:t>
      </w:r>
      <w:r>
        <w:rPr>
          <w:rFonts w:ascii="Times New Roman" w:hAnsi="Times New Roman" w:cs="Times New Roman"/>
          <w:sz w:val="28"/>
        </w:rPr>
        <w:t>专用章（印章样式见附件）</w:t>
      </w:r>
      <w:r>
        <w:rPr>
          <w:rFonts w:ascii="Times New Roman" w:hAnsi="Times New Roman" w:cs="Times New Roman" w:hint="eastAsia"/>
          <w:sz w:val="28"/>
        </w:rPr>
        <w:t>，</w:t>
      </w:r>
      <w:r>
        <w:rPr>
          <w:rFonts w:ascii="Times New Roman" w:hAnsi="Times New Roman" w:cs="Times New Roman"/>
          <w:sz w:val="28"/>
        </w:rPr>
        <w:t>现停止使用。</w:t>
      </w:r>
    </w:p>
    <w:p w:rsidR="007A2C10" w:rsidRDefault="007A2C10">
      <w:pPr>
        <w:rPr>
          <w:rFonts w:ascii="Times New Roman" w:hAnsi="Times New Roman" w:cs="Times New Roman"/>
          <w:sz w:val="28"/>
        </w:rPr>
      </w:pPr>
    </w:p>
    <w:p w:rsidR="007A2C10" w:rsidRDefault="000C24F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GCP</w:t>
      </w:r>
      <w:r>
        <w:rPr>
          <w:rFonts w:ascii="Times New Roman" w:hAnsi="Times New Roman" w:cs="Times New Roman"/>
          <w:sz w:val="24"/>
        </w:rPr>
        <w:t>临床试验机构办主任签字（盖章）</w:t>
      </w:r>
    </w:p>
    <w:p w:rsidR="007A2C10" w:rsidRDefault="007A2C10">
      <w:pPr>
        <w:jc w:val="right"/>
        <w:rPr>
          <w:rFonts w:ascii="Times New Roman" w:hAnsi="Times New Roman" w:cs="Times New Roman"/>
          <w:sz w:val="24"/>
        </w:rPr>
      </w:pPr>
    </w:p>
    <w:p w:rsidR="007A2C10" w:rsidRDefault="007A2C10">
      <w:pPr>
        <w:jc w:val="right"/>
        <w:rPr>
          <w:rFonts w:ascii="Times New Roman" w:hAnsi="Times New Roman" w:cs="Times New Roman"/>
          <w:sz w:val="24"/>
        </w:rPr>
      </w:pPr>
    </w:p>
    <w:p w:rsidR="007A2C10" w:rsidRDefault="007A2C10">
      <w:pPr>
        <w:jc w:val="right"/>
        <w:rPr>
          <w:rFonts w:ascii="Times New Roman" w:hAnsi="Times New Roman" w:cs="Times New Roman"/>
          <w:sz w:val="24"/>
        </w:rPr>
      </w:pPr>
    </w:p>
    <w:p w:rsidR="007A2C10" w:rsidRDefault="000C24F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日</w:t>
      </w:r>
    </w:p>
    <w:p w:rsidR="007A2C10" w:rsidRDefault="000C24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ascii="Times New Roman" w:hAnsi="Times New Roman" w:cs="Times New Roman" w:hint="eastAsia"/>
          <w:sz w:val="28"/>
        </w:rPr>
        <w:t>------------------------------</w:t>
      </w:r>
    </w:p>
    <w:p w:rsidR="007A2C10" w:rsidRDefault="000C24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：停用</w: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A2C10" w:rsidRDefault="000C24F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  <w:p w:rsidR="007A2C10" w:rsidRDefault="000C24FE">
                            <w:pPr>
                              <w:adjustRightInd w:val="0"/>
                              <w:snapToGrid w:val="0"/>
                              <w:spacing w:beforeLines="150" w:before="468" w:line="240" w:lineRule="atLeast"/>
                              <w:jc w:val="center"/>
                              <w:rPr>
                                <w:rFonts w:asciiTheme="minorEastAsia" w:hAnsiTheme="minorEastAsia"/>
                                <w:color w:val="DBDBDB" w:themeColor="accent3" w:themeTint="66"/>
                                <w:sz w:val="24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DBDBDB" w:themeColor="accent3" w:themeTint="66"/>
                                <w:sz w:val="240"/>
                              </w:rPr>
                              <w:t>作废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3.05pt;margin-top:42.9pt;height:257.25pt;width:425.2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c6kkUdgAAAAJ&#10;AQAADwAAAGRycy9kb3ducmV2LnhtbE2PwU7DMBBE70j8g7VIXFBrh4YQQpwekEBwg4Lg6sbbJCJe&#10;B9tNy9+znOC4mtHbN/X66EYxY4iDJw3ZUoFAar0dqNPw9nq/KEHEZMia0RNq+MYI6+b0pDaV9Qd6&#10;wXmTOsEQipXR0Kc0VVLGtkdn4tJPSJztfHAm8Rk6aYM5MNyN8lKpQjozEH/ozYR3Pbafm73TUOaP&#10;80d8Wj2/t8VuvEkX1/PDV9D6/CxTtyASHtNfGX71WR0adtr6PdkoRg2LIuMms654AedlnucgthoK&#10;pVYgm1r+X9D8AFBLAwQUAAAACACHTuJAAkD2DTsCAAB8BAAADgAAAGRycy9lMm9Eb2MueG1srZTN&#10;jtMwEMfvSLyD5TtNW9rtbtV0tbQqQlo+pIUHcB2nsbA9xnablAdg34ATF+48V5+DsZMt0cJhD+QQ&#10;eTLjn2f+M87iutGKHITzEkxOR4MhJcJwKKTZ5fTTx82LS0p8YKZgCozI6VF4er18/mxR27kYQwWq&#10;EI4gxPh5bXNahWDnWeZ5JTTzA7DCoLMEp1lA0+2ywrEa6Vpl4+HwIqvBFdYBF97j13XrpB3RPQUI&#10;ZSm5WAPfa2FCS3VCsYAl+UpaT5cp27IUPLwvSy8CUTnFSkN64yG43sZ3tlyw+c4xW0nepcCeksKj&#10;mjSTBg89o9YsMLJ38i+UltyBhzIMOOisLSQpglWMho+0uauYFakWlNrbs+j+/2H5u8MHR2SBk0CJ&#10;YRobfvp+f/rx6/TzGxlHeWrr5xh1ZzEuNK+giaGxVG9vgX/2xMCqYmYnbpyDuhKswPRGcWfW29py&#10;fIRs67dQ4DlsHyCBmtLpCEQ1CNKxNcdza0QTCMeP0wmOzmxKCUffy/HFbIhGPIPNH7Zb58NrAZrE&#10;RU4d9j7h2eHWhzb0ISSlD0oWG6lUMtxuu1KOHBjOySY9Hd33w5QhdU6vpuNpq0Df5/uIYXr+hdAy&#10;4PVRUuf0sh+kTCdY1KhVKzTbpmvAFoojSuegHWC8vriowH2lpMbhzan/smdOUKLeGJT/ajSZxGlP&#10;xmQ6G6Ph+p5t38MMR1ROAyXtchXSDYnCGLjBNpUyCRj72WbS5YpDmVrQXaA49X07Rf35a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OpJFHYAAAACQEAAA8AAAAAAAAAAQAgAAAAIgAAAGRycy9k&#10;b3ducmV2LnhtbFBLAQIUABQAAAAIAIdO4kACQPYNOwIAAHw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9DA2DBF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>
                        <w:rPr>
                          <w:color w:val="BFBFBF" w:themeColor="background1" w:themeShade="BF"/>
                        </w:rPr>
                        <w:t>区域</w:t>
                      </w:r>
                      <w:r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  <w:p w14:paraId="46170926">
                      <w:pPr>
                        <w:adjustRightInd w:val="0"/>
                        <w:snapToGrid w:val="0"/>
                        <w:spacing w:before="468" w:beforeLines="150" w:line="240" w:lineRule="atLeast"/>
                        <w:jc w:val="center"/>
                        <w:rPr>
                          <w:rFonts w:asciiTheme="minorEastAsia" w:hAnsiTheme="minorEastAsia"/>
                          <w:color w:val="DBDBDB" w:themeColor="accent3" w:themeTint="66"/>
                          <w:sz w:val="240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DBDBDB" w:themeColor="accent3" w:themeTint="66"/>
                          <w:sz w:val="240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作废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:rsidR="007A2C10" w:rsidRDefault="007A2C10">
      <w:pPr>
        <w:rPr>
          <w:rFonts w:ascii="Times New Roman" w:hAnsi="Times New Roman" w:cs="Times New Roman"/>
          <w:sz w:val="24"/>
        </w:rPr>
      </w:pPr>
    </w:p>
    <w:p w:rsidR="007A2C10" w:rsidRDefault="000C24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签收科室：</w:t>
      </w: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签收人：</w:t>
      </w: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>日期：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日</w:t>
      </w:r>
    </w:p>
    <w:p w:rsidR="007A2C10" w:rsidRDefault="007A2C10">
      <w:pPr>
        <w:rPr>
          <w:rFonts w:ascii="Times New Roman" w:hAnsi="Times New Roman" w:cs="Times New Roman"/>
          <w:sz w:val="24"/>
        </w:rPr>
      </w:pPr>
    </w:p>
    <w:p w:rsidR="007A2C10" w:rsidRDefault="007A2C10">
      <w:pPr>
        <w:rPr>
          <w:rFonts w:ascii="Times New Roman" w:hAnsi="Times New Roman" w:cs="Times New Roman"/>
          <w:sz w:val="24"/>
        </w:rPr>
      </w:pPr>
    </w:p>
    <w:p w:rsidR="007A2C10" w:rsidRDefault="000C24FE">
      <w:pPr>
        <w:pStyle w:val="a3"/>
      </w:pPr>
      <w:r>
        <w:rPr>
          <w:rFonts w:hint="eastAsia"/>
        </w:rPr>
        <w:t>*</w:t>
      </w:r>
      <w:r>
        <w:rPr>
          <w:rFonts w:hint="eastAsia"/>
        </w:rPr>
        <w:t>该</w:t>
      </w:r>
      <w:r>
        <w:t>函一式两份</w:t>
      </w:r>
      <w:r>
        <w:rPr>
          <w:rFonts w:hint="eastAsia"/>
        </w:rPr>
        <w:t>，</w:t>
      </w:r>
      <w:r>
        <w:rPr>
          <w:rFonts w:hint="eastAsia"/>
        </w:rPr>
        <w:t>GCP</w:t>
      </w:r>
      <w:r>
        <w:t>机构办公室与接收科室各留一份</w:t>
      </w:r>
      <w:r>
        <w:rPr>
          <w:rFonts w:hint="eastAsia"/>
        </w:rPr>
        <w:t>。</w:t>
      </w:r>
    </w:p>
    <w:p w:rsidR="007A2C10" w:rsidRDefault="000C24FE">
      <w:pPr>
        <w:pStyle w:val="a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附</w:t>
      </w:r>
      <w:r>
        <w:rPr>
          <w:rFonts w:ascii="Times New Roman" w:hAnsi="Times New Roman" w:cs="Times New Roman" w:hint="eastAsia"/>
          <w:sz w:val="24"/>
          <w:szCs w:val="22"/>
        </w:rPr>
        <w:t>3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</w:pPr>
    </w:p>
    <w:p w:rsidR="007A2C10" w:rsidRDefault="000C24FE">
      <w:pPr>
        <w:pStyle w:val="a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项目印章样式参考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</w:pP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</w:pPr>
    </w:p>
    <w:p w:rsidR="007A2C10" w:rsidRDefault="000C24FE">
      <w:pPr>
        <w:pStyle w:val="a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noProof/>
          <w:sz w:val="24"/>
          <w:szCs w:val="22"/>
        </w:rPr>
        <mc:AlternateContent>
          <mc:Choice Requires="wps">
            <w:drawing>
              <wp:inline distT="0" distB="0" distL="0" distR="0">
                <wp:extent cx="2085975" cy="828675"/>
                <wp:effectExtent l="19050" t="19050" r="28575" b="28575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A2C10" w:rsidRDefault="000C24FE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临床试验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:rsidR="007A2C10" w:rsidRDefault="000C24FE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申办方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:rsidR="007A2C10" w:rsidRDefault="000C24FE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承接科室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---PI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65.25pt;width:164.25pt;" fillcolor="#FFFFFF" filled="t" stroked="t" coordsize="21600,21600" o:gfxdata="UEsDBAoAAAAAAIdO4kAAAAAAAAAAAAAAAAAEAAAAZHJzL1BLAwQUAAAACACHTuJAtby50dgAAAAF&#10;AQAADwAAAGRycy9kb3ducmV2LnhtbE2PwU7DMBBE70j8g7VIXKrWbquiKsTpAYkD0AspoHJz4m0S&#10;iNchdtLC17NwgctIqxnNvE03J9eKEfvQeNIwnykQSKW3DVUanna30zWIEA1Z03pCDZ8YYJOdn6Um&#10;sf5IjzjmsRJcQiExGuoYu0TKUNboTJj5Dom9g++diXz2lbS9OXK5a+VCqSvpTEO8UJsOb2os3/PB&#10;adi+jl8vk/3Hw/PbvaXibjuh/DBofXkxV9cgIp7iXxh+8BkdMmYq/EA2iFYDPxJ/lb3lYr0CUXBo&#10;qVYgs1T+p8++AVBLAwQUAAAACACHTuJAvYr/bTcCAAB8BAAADgAAAGRycy9lMm9Eb2MueG1srVTN&#10;jtMwEL4j8Q6W7zRt1O52q6arpVUR0vIjLTyA6ziNhe0xttukPAC8AScu3HmuPgdjJ1vKgtAeyCGa&#10;yYy/mfm+cebXrVZkL5yXYAo6GgwpEYZDKc22oO/frZ9NKfGBmZIpMKKgB+Hp9eLpk3ljZyKHGlQp&#10;HEEQ42eNLWgdgp1lmee10MwPwAqDwQqcZgFdt81KxxpE1yrLh8OLrAFXWgdceI9fV12Q9ojuMYBQ&#10;VZKLFfCdFiZ0qE4oFnAkX0vr6SJ1W1WChzdV5UUgqqA4aUhvLIL2Jr6zxZzNto7ZWvK+BfaYFh7M&#10;pJk0WPQEtWKBkZ2Tf0BpyR14qMKAg866QRIjOMVo+ICbu5pZkWZBqr09ke7/Hyx/vX/riCwLirIb&#10;plHw49cvx28/jt8/kzzS01g/w6w7i3mhfQ4tLk0a1dtb4B88MbCsmdmKG+egqQUrsb1RPJmdHe1w&#10;fATZNK+gxDpsFyABtZXTkTtkgyA6SnM4SSPaQDh+zIfTydXlhBKOsWk+vUA7lmCz+9PW+fBCgCbR&#10;KKhD6RM629/60KXep8RiHpQs11Kp5LjtZqkc2TNck3V6evTf0pQhTUHHoxyL/xtjmJ6/YWgZ8Poo&#10;qXGM8yRlesIiRx1bod20vQAbKA9InYNugfH6olGD+0RJg8tbUP9xx5ygRL00SP/VaDyO256c8eQy&#10;R8edRzbnEWY4QhU0UNKZy5BuSBzRwA3KVMnEYNSz66TvFZcyadBfoLj1537K+vXT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by50dgAAAAFAQAADwAAAAAAAAABACAAAAAiAAAAZHJzL2Rvd25y&#10;ZXYueG1sUEsBAhQAFAAAAAgAh07iQL2K/203AgAAfAQAAA4AAAAAAAAAAQAgAAAAJwEAAGRycy9l&#10;Mm9Eb2MueG1sUEsFBgAAAAAGAAYAWQEAANAFAAAAAA==&#10;">
                <v:fill on="t" focussize="0,0"/>
                <v:stroke weight="3.25pt" color="#000000" miterlimit="8" joinstyle="miter"/>
                <v:imagedata o:title=""/>
                <o:lock v:ext="edit" aspectratio="f"/>
                <v:textbox>
                  <w:txbxContent>
                    <w:p w14:paraId="7DB1C53A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临床试验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14:paraId="63C89B9B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申办方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14:paraId="7CA357E3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承接科室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---PI姓名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</w:pP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</w:pPr>
    </w:p>
    <w:p w:rsidR="007A2C10" w:rsidRDefault="007A2C10">
      <w:pPr>
        <w:pStyle w:val="a3"/>
        <w:rPr>
          <w:rFonts w:ascii="Times New Roman" w:hAnsi="Times New Roman" w:cs="Times New Roman"/>
          <w:sz w:val="24"/>
          <w:szCs w:val="22"/>
        </w:rPr>
        <w:sectPr w:rsidR="007A2C10" w:rsidSect="00E60AF0">
          <w:pgSz w:w="11906" w:h="16838"/>
          <w:pgMar w:top="1135" w:right="1800" w:bottom="993" w:left="1800" w:header="851" w:footer="992" w:gutter="0"/>
          <w:cols w:space="425"/>
          <w:docGrid w:type="lines" w:linePitch="312"/>
        </w:sectPr>
      </w:pPr>
    </w:p>
    <w:p w:rsidR="007A2C10" w:rsidRDefault="000C24FE">
      <w:pPr>
        <w:pStyle w:val="a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附</w:t>
      </w:r>
      <w:r>
        <w:rPr>
          <w:rFonts w:ascii="Times New Roman" w:hAnsi="Times New Roman" w:cs="Times New Roman" w:hint="eastAsia"/>
          <w:sz w:val="24"/>
          <w:szCs w:val="22"/>
        </w:rPr>
        <w:t>4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7A2C10" w:rsidRDefault="000C24FE">
      <w:pPr>
        <w:pStyle w:val="a3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受试者就诊信息明细表</w:t>
      </w:r>
    </w:p>
    <w:p w:rsidR="007A2C10" w:rsidRDefault="007A2C10">
      <w:pPr>
        <w:pStyle w:val="a3"/>
        <w:jc w:val="center"/>
        <w:rPr>
          <w:rFonts w:ascii="Times New Roman" w:hAnsi="Times New Roman" w:cs="Times New Roman"/>
          <w:b/>
          <w:sz w:val="36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849"/>
        <w:gridCol w:w="1454"/>
        <w:gridCol w:w="1346"/>
        <w:gridCol w:w="1346"/>
        <w:gridCol w:w="1346"/>
        <w:gridCol w:w="1346"/>
        <w:gridCol w:w="1580"/>
      </w:tblGrid>
      <w:tr w:rsidR="007A2C10">
        <w:trPr>
          <w:trHeight w:val="624"/>
        </w:trPr>
        <w:tc>
          <w:tcPr>
            <w:tcW w:w="704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受试者筛选号</w:t>
            </w:r>
          </w:p>
        </w:tc>
        <w:tc>
          <w:tcPr>
            <w:tcW w:w="1418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受试者姓名</w:t>
            </w:r>
          </w:p>
        </w:tc>
        <w:tc>
          <w:tcPr>
            <w:tcW w:w="1849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登记号</w:t>
            </w:r>
          </w:p>
        </w:tc>
        <w:tc>
          <w:tcPr>
            <w:tcW w:w="1454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检查日期</w:t>
            </w:r>
          </w:p>
        </w:tc>
        <w:tc>
          <w:tcPr>
            <w:tcW w:w="1346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1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XX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元）</w:t>
            </w:r>
          </w:p>
        </w:tc>
        <w:tc>
          <w:tcPr>
            <w:tcW w:w="1346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>
              <w:rPr>
                <w:rFonts w:asciiTheme="minorEastAsia" w:hAnsiTheme="minorEastAsia" w:cs="Times New Roman"/>
                <w:sz w:val="22"/>
                <w:szCs w:val="22"/>
              </w:rPr>
              <w:t>2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XX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元）</w:t>
            </w:r>
          </w:p>
        </w:tc>
        <w:tc>
          <w:tcPr>
            <w:tcW w:w="1346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>
              <w:rPr>
                <w:rFonts w:asciiTheme="minorEastAsia" w:hAnsiTheme="minorEastAsia" w:cs="Times New Roman"/>
                <w:sz w:val="22"/>
                <w:szCs w:val="22"/>
              </w:rPr>
              <w:t>3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XX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元）</w:t>
            </w:r>
          </w:p>
        </w:tc>
        <w:tc>
          <w:tcPr>
            <w:tcW w:w="1346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>
              <w:rPr>
                <w:rFonts w:asciiTheme="minorEastAsia" w:hAnsiTheme="minorEastAsia" w:cs="Times New Roman"/>
                <w:sz w:val="22"/>
                <w:szCs w:val="22"/>
              </w:rPr>
              <w:t>4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XX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元）</w:t>
            </w:r>
          </w:p>
        </w:tc>
        <w:tc>
          <w:tcPr>
            <w:tcW w:w="1580" w:type="dxa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金额合计</w:t>
            </w: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70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  <w:tr w:rsidR="007A2C10">
        <w:trPr>
          <w:trHeight w:val="510"/>
        </w:trPr>
        <w:tc>
          <w:tcPr>
            <w:tcW w:w="6984" w:type="dxa"/>
            <w:gridSpan w:val="5"/>
            <w:vAlign w:val="center"/>
          </w:tcPr>
          <w:p w:rsidR="007A2C10" w:rsidRDefault="000C24FE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  <w:r>
              <w:rPr>
                <w:rFonts w:asciiTheme="minorEastAsia" w:hAnsiTheme="minorEastAsia" w:cs="Times New Roman"/>
                <w:sz w:val="24"/>
                <w:szCs w:val="22"/>
              </w:rPr>
              <w:t>合计</w:t>
            </w: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A2C10" w:rsidRDefault="007A2C10">
            <w:pPr>
              <w:pStyle w:val="a3"/>
              <w:jc w:val="center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</w:tbl>
    <w:p w:rsidR="007A2C10" w:rsidRDefault="000C24FE">
      <w:pPr>
        <w:pStyle w:val="a3"/>
        <w:rPr>
          <w:rFonts w:ascii="Times New Roman" w:hAnsi="Times New Roman" w:cs="Times New Roman"/>
          <w:sz w:val="21"/>
          <w:szCs w:val="22"/>
          <w:highlight w:val="yellow"/>
        </w:rPr>
      </w:pPr>
      <w:r>
        <w:rPr>
          <w:rFonts w:ascii="Times New Roman" w:hAnsi="Times New Roman" w:cs="Times New Roman" w:hint="eastAsia"/>
          <w:sz w:val="21"/>
          <w:szCs w:val="22"/>
          <w:highlight w:val="yellow"/>
        </w:rPr>
        <w:t>（每张发票</w:t>
      </w:r>
      <w:r>
        <w:rPr>
          <w:rFonts w:ascii="Times New Roman" w:hAnsi="Times New Roman" w:cs="Times New Roman" w:hint="eastAsia"/>
          <w:sz w:val="21"/>
          <w:szCs w:val="22"/>
          <w:highlight w:val="yellow"/>
        </w:rPr>
        <w:t>填写一</w:t>
      </w:r>
      <w:r>
        <w:rPr>
          <w:rFonts w:ascii="Times New Roman" w:hAnsi="Times New Roman" w:cs="Times New Roman" w:hint="eastAsia"/>
          <w:sz w:val="21"/>
          <w:szCs w:val="22"/>
          <w:highlight w:val="yellow"/>
        </w:rPr>
        <w:t>行</w:t>
      </w:r>
      <w:r>
        <w:rPr>
          <w:rFonts w:ascii="Times New Roman" w:hAnsi="Times New Roman" w:cs="Times New Roman" w:hint="eastAsia"/>
          <w:sz w:val="21"/>
          <w:szCs w:val="22"/>
          <w:highlight w:val="yellow"/>
        </w:rPr>
        <w:t>，如某受试者对应两张发票，则需分别填写两行</w:t>
      </w:r>
      <w:r>
        <w:rPr>
          <w:rFonts w:ascii="Times New Roman" w:hAnsi="Times New Roman" w:cs="Times New Roman" w:hint="eastAsia"/>
          <w:sz w:val="21"/>
          <w:szCs w:val="22"/>
          <w:highlight w:val="yellow"/>
        </w:rPr>
        <w:t>）</w:t>
      </w:r>
    </w:p>
    <w:sectPr w:rsidR="007A2C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FE" w:rsidRDefault="000C24FE" w:rsidP="00E60AF0">
      <w:r>
        <w:separator/>
      </w:r>
    </w:p>
  </w:endnote>
  <w:endnote w:type="continuationSeparator" w:id="0">
    <w:p w:rsidR="000C24FE" w:rsidRDefault="000C24FE" w:rsidP="00E6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FE" w:rsidRDefault="000C24FE" w:rsidP="00E60AF0">
      <w:r>
        <w:separator/>
      </w:r>
    </w:p>
  </w:footnote>
  <w:footnote w:type="continuationSeparator" w:id="0">
    <w:p w:rsidR="000C24FE" w:rsidRDefault="000C24FE" w:rsidP="00E60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67"/>
    <w:rsid w:val="000028DC"/>
    <w:rsid w:val="0000392A"/>
    <w:rsid w:val="00004546"/>
    <w:rsid w:val="00025B67"/>
    <w:rsid w:val="00046D28"/>
    <w:rsid w:val="00050399"/>
    <w:rsid w:val="00073483"/>
    <w:rsid w:val="00096837"/>
    <w:rsid w:val="000A0997"/>
    <w:rsid w:val="000C1A27"/>
    <w:rsid w:val="000C24FE"/>
    <w:rsid w:val="000C47DB"/>
    <w:rsid w:val="000E00B3"/>
    <w:rsid w:val="001377A8"/>
    <w:rsid w:val="00137B74"/>
    <w:rsid w:val="00157226"/>
    <w:rsid w:val="00190DFA"/>
    <w:rsid w:val="001A418D"/>
    <w:rsid w:val="001C0493"/>
    <w:rsid w:val="002037E1"/>
    <w:rsid w:val="00205CAD"/>
    <w:rsid w:val="002211E0"/>
    <w:rsid w:val="002538FA"/>
    <w:rsid w:val="00270EF7"/>
    <w:rsid w:val="0027368D"/>
    <w:rsid w:val="002C1910"/>
    <w:rsid w:val="002C5F90"/>
    <w:rsid w:val="002D5066"/>
    <w:rsid w:val="002E17E9"/>
    <w:rsid w:val="00326BF7"/>
    <w:rsid w:val="003C6B12"/>
    <w:rsid w:val="00425409"/>
    <w:rsid w:val="004303AB"/>
    <w:rsid w:val="0044271A"/>
    <w:rsid w:val="00465325"/>
    <w:rsid w:val="004C1382"/>
    <w:rsid w:val="004C3803"/>
    <w:rsid w:val="004E441D"/>
    <w:rsid w:val="00501C30"/>
    <w:rsid w:val="00520D68"/>
    <w:rsid w:val="0054586A"/>
    <w:rsid w:val="00554553"/>
    <w:rsid w:val="005B79E7"/>
    <w:rsid w:val="005C232E"/>
    <w:rsid w:val="005D55C7"/>
    <w:rsid w:val="005F2CCF"/>
    <w:rsid w:val="005F5229"/>
    <w:rsid w:val="00610221"/>
    <w:rsid w:val="006149C9"/>
    <w:rsid w:val="00614A37"/>
    <w:rsid w:val="00621FF7"/>
    <w:rsid w:val="00641C58"/>
    <w:rsid w:val="0064780B"/>
    <w:rsid w:val="00651B14"/>
    <w:rsid w:val="006709A3"/>
    <w:rsid w:val="00676A2D"/>
    <w:rsid w:val="006B176E"/>
    <w:rsid w:val="006E26BA"/>
    <w:rsid w:val="006F4BF6"/>
    <w:rsid w:val="007328DE"/>
    <w:rsid w:val="00737C70"/>
    <w:rsid w:val="0074150A"/>
    <w:rsid w:val="00761256"/>
    <w:rsid w:val="00765852"/>
    <w:rsid w:val="007712DF"/>
    <w:rsid w:val="00772D01"/>
    <w:rsid w:val="007A1351"/>
    <w:rsid w:val="007A2C10"/>
    <w:rsid w:val="007A5359"/>
    <w:rsid w:val="007C5711"/>
    <w:rsid w:val="007D6561"/>
    <w:rsid w:val="007E031F"/>
    <w:rsid w:val="007F2447"/>
    <w:rsid w:val="0083351E"/>
    <w:rsid w:val="00836A21"/>
    <w:rsid w:val="00850AE0"/>
    <w:rsid w:val="0085746A"/>
    <w:rsid w:val="00865069"/>
    <w:rsid w:val="00887E69"/>
    <w:rsid w:val="0089282C"/>
    <w:rsid w:val="008B6065"/>
    <w:rsid w:val="008C4A69"/>
    <w:rsid w:val="008D113A"/>
    <w:rsid w:val="00903768"/>
    <w:rsid w:val="00955F9A"/>
    <w:rsid w:val="00973F34"/>
    <w:rsid w:val="00981961"/>
    <w:rsid w:val="00984511"/>
    <w:rsid w:val="009A1AB7"/>
    <w:rsid w:val="009E3DCB"/>
    <w:rsid w:val="009E4DFF"/>
    <w:rsid w:val="00A1424D"/>
    <w:rsid w:val="00A46444"/>
    <w:rsid w:val="00A7207A"/>
    <w:rsid w:val="00A800BC"/>
    <w:rsid w:val="00AA4472"/>
    <w:rsid w:val="00AA5CEB"/>
    <w:rsid w:val="00AA649B"/>
    <w:rsid w:val="00AB59E1"/>
    <w:rsid w:val="00AB6FA6"/>
    <w:rsid w:val="00AC3B46"/>
    <w:rsid w:val="00AC68F0"/>
    <w:rsid w:val="00AD4A71"/>
    <w:rsid w:val="00AF2E7A"/>
    <w:rsid w:val="00AF7716"/>
    <w:rsid w:val="00B07F33"/>
    <w:rsid w:val="00B123E1"/>
    <w:rsid w:val="00B373FA"/>
    <w:rsid w:val="00B4351F"/>
    <w:rsid w:val="00B44889"/>
    <w:rsid w:val="00B5744E"/>
    <w:rsid w:val="00B940C3"/>
    <w:rsid w:val="00BB3362"/>
    <w:rsid w:val="00BB5411"/>
    <w:rsid w:val="00BD6F4C"/>
    <w:rsid w:val="00BE53A0"/>
    <w:rsid w:val="00BF139E"/>
    <w:rsid w:val="00BF36C9"/>
    <w:rsid w:val="00C12185"/>
    <w:rsid w:val="00C37F83"/>
    <w:rsid w:val="00C40104"/>
    <w:rsid w:val="00C93E4C"/>
    <w:rsid w:val="00C970DE"/>
    <w:rsid w:val="00CA1880"/>
    <w:rsid w:val="00CB30D6"/>
    <w:rsid w:val="00CB561D"/>
    <w:rsid w:val="00CD052F"/>
    <w:rsid w:val="00CE50C6"/>
    <w:rsid w:val="00CE5AAB"/>
    <w:rsid w:val="00D514AA"/>
    <w:rsid w:val="00D61FAB"/>
    <w:rsid w:val="00DA3174"/>
    <w:rsid w:val="00DC0C65"/>
    <w:rsid w:val="00DC6F72"/>
    <w:rsid w:val="00DE11E2"/>
    <w:rsid w:val="00E60AF0"/>
    <w:rsid w:val="00E85CB8"/>
    <w:rsid w:val="00EA0665"/>
    <w:rsid w:val="00EA6FC1"/>
    <w:rsid w:val="00EB2940"/>
    <w:rsid w:val="00EC29F6"/>
    <w:rsid w:val="00EE595C"/>
    <w:rsid w:val="00EF2121"/>
    <w:rsid w:val="00F16D6B"/>
    <w:rsid w:val="00F26E8B"/>
    <w:rsid w:val="00F3397C"/>
    <w:rsid w:val="00F629BB"/>
    <w:rsid w:val="00F65AC7"/>
    <w:rsid w:val="00FA7DB1"/>
    <w:rsid w:val="00FC31EA"/>
    <w:rsid w:val="00FD08FA"/>
    <w:rsid w:val="00FD4DDC"/>
    <w:rsid w:val="00FE64C5"/>
    <w:rsid w:val="00FF10DA"/>
    <w:rsid w:val="555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9D9148-38A4-4D34-A771-921F1E8F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E74C0-35F5-43E6-B138-E53D3CC8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1180</cp:revision>
  <dcterms:created xsi:type="dcterms:W3CDTF">2025-12-04T07:07:00Z</dcterms:created>
  <dcterms:modified xsi:type="dcterms:W3CDTF">2026-06-02T07:34:00Z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eyJoZGlkIjoiNDkzNDQ2M2MwOTczNGJlNTgwOTJlYmFjYTlmOTE2ODMiLCJ1c2VySWQiOiIxNzA1MDc5NjIyIn0=</vt:lpwstr>
  </property>
  <property fmtid="{D5CDD505-2E9C-101B-9397-08002B2CF9AE}" pid="3" name="KSOProductBuildVer">
    <vt:lpwstr>2052-12.1.0.20784</vt:lpwstr>
  </property>
  <property fmtid="{D5CDD505-2E9C-101B-9397-08002B2CF9AE}" pid="4" name="ICV">
    <vt:lpwstr>4B782179546B441E8A3645E5AE13DAF1_12</vt:lpwstr>
  </property>
</Properties>
</file>